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3370" w:rsidRDefault="00C463D4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 Government and Politics</w:t>
      </w:r>
    </w:p>
    <w:p w:rsidR="00353370" w:rsidRDefault="00C463D4" w:rsidP="00510893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Foundational Documents </w:t>
      </w:r>
      <w:r w:rsidR="00510893">
        <w:rPr>
          <w:rFonts w:ascii="Times New Roman" w:eastAsia="Times New Roman" w:hAnsi="Times New Roman" w:cs="Times New Roman"/>
          <w:b/>
        </w:rPr>
        <w:t>Organizer</w:t>
      </w:r>
    </w:p>
    <w:p w:rsidR="00353370" w:rsidRDefault="00510893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1155CC"/>
          <w:u w:val="single"/>
        </w:rPr>
        <w:t>The Declaration of Independence</w:t>
      </w:r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Author: 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 _________________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Thesis: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Supporting Details (quotes and paraphrases):</w:t>
            </w:r>
          </w:p>
        </w:tc>
      </w:tr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0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Applications:</w:t>
            </w:r>
          </w:p>
          <w:p w:rsidR="00353370" w:rsidRDefault="00C4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themes, branches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policy, cases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1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Contemporary Examples:</w:t>
            </w:r>
          </w:p>
          <w:p w:rsidR="00353370" w:rsidRDefault="00C4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Where are we seeing this in recent and current government and politics: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Visual representation and other helpful reminders and notes: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  <w:b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  <w:b/>
        </w:rPr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bookmarkStart w:id="0" w:name="_GoBack"/>
    <w:bookmarkEnd w:id="0"/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r>
        <w:lastRenderedPageBreak/>
        <w:fldChar w:fldCharType="begin"/>
      </w:r>
      <w:r>
        <w:instrText xml:space="preserve"> HYPERLINK "http://www.ushistory.org/documents/confederation.htm"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u w:val="single"/>
        </w:rPr>
        <w:t>The Articles of Confederation</w:t>
      </w:r>
      <w:r>
        <w:rPr>
          <w:rFonts w:ascii="Times New Roman" w:eastAsia="Times New Roman" w:hAnsi="Times New Roman" w:cs="Times New Roman"/>
          <w:b/>
          <w:color w:val="1155CC"/>
          <w:u w:val="single"/>
        </w:rPr>
        <w:fldChar w:fldCharType="end"/>
      </w:r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Author: 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 _________________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2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Thesis: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Supporting Details (quotes and paraphrases):</w:t>
            </w:r>
          </w:p>
        </w:tc>
      </w:tr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3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themes, branches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policy, cases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4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Contemporary Examples: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Where are we seeing this in recent and current government and politics: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Visual representation and other helpful reminders and notes: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hyperlink r:id="rId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The Constitution of the United States</w:t>
        </w:r>
      </w:hyperlink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Author: 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 _________________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5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Thesis: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Supporting Details (quotes and paraphrases):</w:t>
            </w:r>
          </w:p>
        </w:tc>
      </w:tr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6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themes, branches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policy, cases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7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Contemporary Examples: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Where are we seeing this in recent and current government and politics: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Visual representation and other helpful reminders and notes: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Federalist #51</w:t>
        </w:r>
      </w:hyperlink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Author: 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 _________________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8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Thesis: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Supporting Details (quotes and paraphrases):</w:t>
            </w:r>
          </w:p>
        </w:tc>
      </w:tr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9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themes, branches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policy, cases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a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Contemporary Examples: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Where are we seeing this in recent and current government and politics: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Visual representation and other helpful reminders and notes: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Brutus 1</w:t>
        </w:r>
      </w:hyperlink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Author: 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 _________________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b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Thesis: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Supporting Details (quotes and paraphrases):</w:t>
            </w:r>
          </w:p>
        </w:tc>
      </w:tr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c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themes, branches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policy, cases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d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Contemporary Examples: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Where are we seeing this in recent and current government and politics: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Visual representation and other helpful reminders and notes: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hyperlink r:id="rId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Federalist #10</w:t>
        </w:r>
      </w:hyperlink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Author: 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 _________________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e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Thesis: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Supporting Details (quotes and paraphrases):</w:t>
            </w:r>
          </w:p>
        </w:tc>
      </w:tr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themes, branches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policy, cases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0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Contemporary Examples: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Where are we seeing this in recent and current government and politics: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Visual representation and other helpful reminders and notes: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hyperlink r:id="rId10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Federalist #70</w:t>
        </w:r>
      </w:hyperlink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Author: 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 _________________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1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Thesis: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Supporting Details (quotes and paraphrases):</w:t>
            </w:r>
          </w:p>
        </w:tc>
      </w:tr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2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themes, branches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policy, cases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3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Contemporary Examples: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Where are we seeing this in recent and current government and politics: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Visual representation and other helpful reminders and notes: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hyperlink r:id="rId11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Federalist #78</w:t>
        </w:r>
      </w:hyperlink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Author: 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 _________________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4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Thesis: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Supporting Details (quotes and paraphrases):</w:t>
            </w:r>
          </w:p>
        </w:tc>
      </w:tr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5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themes, branches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policy, cases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6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Contemporary Examples: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Where are we seeing this in recent and current government and politics: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Visual representation and other helpful reminders and notes:</w:t>
      </w:r>
    </w:p>
    <w:p w:rsidR="00353370" w:rsidRDefault="00353370">
      <w:pPr>
        <w:contextualSpacing w:val="0"/>
      </w:pPr>
    </w:p>
    <w:p w:rsidR="00353370" w:rsidRDefault="00353370">
      <w:pPr>
        <w:contextualSpacing w:val="0"/>
      </w:pPr>
    </w:p>
    <w:p w:rsidR="00353370" w:rsidRDefault="00353370">
      <w:pPr>
        <w:contextualSpacing w:val="0"/>
      </w:pPr>
    </w:p>
    <w:p w:rsidR="00353370" w:rsidRDefault="00353370">
      <w:pPr>
        <w:contextualSpacing w:val="0"/>
      </w:pPr>
    </w:p>
    <w:p w:rsidR="00353370" w:rsidRDefault="00353370">
      <w:pPr>
        <w:contextualSpacing w:val="0"/>
      </w:pPr>
    </w:p>
    <w:p w:rsidR="00353370" w:rsidRDefault="00353370">
      <w:pPr>
        <w:contextualSpacing w:val="0"/>
      </w:pPr>
    </w:p>
    <w:p w:rsidR="00353370" w:rsidRDefault="00353370">
      <w:pPr>
        <w:contextualSpacing w:val="0"/>
      </w:pPr>
    </w:p>
    <w:p w:rsidR="00353370" w:rsidRDefault="00353370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510893" w:rsidRDefault="00510893">
      <w:pPr>
        <w:contextualSpacing w:val="0"/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  <w:b/>
        </w:rPr>
      </w:pP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Letter from Birmingham Jail</w:t>
        </w:r>
      </w:hyperlink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Author: 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 _________________</w:t>
      </w:r>
    </w:p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7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Thesis: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Supporting Details (quotes and paraphrases):</w:t>
            </w:r>
          </w:p>
        </w:tc>
      </w:tr>
      <w:tr w:rsidR="00353370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8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themes, branches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policy, cases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f9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595"/>
      </w:tblGrid>
      <w:tr w:rsidR="0035337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Contemporary Examples:</w:t>
            </w:r>
          </w:p>
          <w:p w:rsidR="00353370" w:rsidRDefault="00C463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Where are we seeing this in recent and current government and politics: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53370" w:rsidRDefault="0035337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370" w:rsidRDefault="00353370">
      <w:pPr>
        <w:contextualSpacing w:val="0"/>
        <w:rPr>
          <w:rFonts w:ascii="Times New Roman" w:eastAsia="Times New Roman" w:hAnsi="Times New Roman" w:cs="Times New Roman"/>
        </w:rPr>
      </w:pPr>
    </w:p>
    <w:p w:rsidR="00353370" w:rsidRDefault="00C463D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Visual representation and other helpful reminders and notes:</w:t>
      </w:r>
    </w:p>
    <w:p w:rsidR="00353370" w:rsidRDefault="00353370">
      <w:pPr>
        <w:contextualSpacing w:val="0"/>
      </w:pPr>
    </w:p>
    <w:p w:rsidR="00353370" w:rsidRDefault="00353370">
      <w:pPr>
        <w:contextualSpacing w:val="0"/>
      </w:pPr>
    </w:p>
    <w:sectPr w:rsidR="00353370">
      <w:headerReference w:type="default" r:id="rId13"/>
      <w:footerReference w:type="default" r:id="rId14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D4" w:rsidRDefault="00C463D4">
      <w:pPr>
        <w:spacing w:line="240" w:lineRule="auto"/>
      </w:pPr>
      <w:r>
        <w:separator/>
      </w:r>
    </w:p>
  </w:endnote>
  <w:endnote w:type="continuationSeparator" w:id="0">
    <w:p w:rsidR="00C463D4" w:rsidRDefault="00C46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370" w:rsidRDefault="00C463D4">
    <w:pPr>
      <w:contextualSpacing w:val="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510893">
      <w:rPr>
        <w:rFonts w:ascii="Times New Roman" w:eastAsia="Times New Roman" w:hAnsi="Times New Roman" w:cs="Times New Roman"/>
      </w:rPr>
      <w:fldChar w:fldCharType="separate"/>
    </w:r>
    <w:r w:rsidR="0051089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D4" w:rsidRDefault="00C463D4">
      <w:pPr>
        <w:spacing w:line="240" w:lineRule="auto"/>
      </w:pPr>
      <w:r>
        <w:separator/>
      </w:r>
    </w:p>
  </w:footnote>
  <w:footnote w:type="continuationSeparator" w:id="0">
    <w:p w:rsidR="00C463D4" w:rsidRDefault="00C46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370" w:rsidRDefault="00353370">
    <w:pPr>
      <w:contextualSpacing w:val="0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70"/>
    <w:rsid w:val="00353370"/>
    <w:rsid w:val="00510893"/>
    <w:rsid w:val="00C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BBE1"/>
  <w15:docId w15:val="{9599668B-CCEA-4EC7-B5A6-6B8683E6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8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93"/>
  </w:style>
  <w:style w:type="paragraph" w:styleId="Footer">
    <w:name w:val="footer"/>
    <w:basedOn w:val="Normal"/>
    <w:link w:val="FooterChar"/>
    <w:uiPriority w:val="99"/>
    <w:unhideWhenUsed/>
    <w:rsid w:val="005108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americanhistory.org/library/document/brutus-i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achingamericanhistory.org/library/document/federalist-no-51/" TargetMode="External"/><Relationship Id="rId12" Type="http://schemas.openxmlformats.org/officeDocument/2006/relationships/hyperlink" Target="http://web.cn.edu/kwheeler/documents/Letter_Birmingham_Jail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nstitutioncenter.org/interactive-constitution" TargetMode="External"/><Relationship Id="rId11" Type="http://schemas.openxmlformats.org/officeDocument/2006/relationships/hyperlink" Target="http://teachingamericanhistory.org/library/document/federalist-no-78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eachingamericanhistory.org/library/document/federalist-no-7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achingamericanhistory.org/library/document/federalist-no-1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Maegan H.</cp:lastModifiedBy>
  <cp:revision>2</cp:revision>
  <dcterms:created xsi:type="dcterms:W3CDTF">2019-01-07T20:58:00Z</dcterms:created>
  <dcterms:modified xsi:type="dcterms:W3CDTF">2019-01-07T21:03:00Z</dcterms:modified>
</cp:coreProperties>
</file>